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68" w:beforeLines="150" w:after="312" w:afterLines="100" w:line="360" w:lineRule="auto"/>
        <w:jc w:val="both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附：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     </w:t>
      </w:r>
      <w:r>
        <w:rPr>
          <w:rFonts w:hint="eastAsia" w:ascii="黑体" w:hAnsi="黑体" w:eastAsia="黑体"/>
          <w:sz w:val="32"/>
          <w:szCs w:val="32"/>
          <w:lang w:eastAsia="zh-CN"/>
        </w:rPr>
        <w:t>温州医科大学《安全微课》</w:t>
      </w:r>
      <w:r>
        <w:rPr>
          <w:rFonts w:hint="eastAsia" w:ascii="黑体" w:hAnsi="黑体" w:eastAsia="黑体"/>
          <w:sz w:val="32"/>
          <w:szCs w:val="32"/>
        </w:rPr>
        <w:t>平台使用说明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before="156" w:beforeLines="50" w:line="360" w:lineRule="auto"/>
        <w:ind w:left="448" w:hanging="448"/>
        <w:rPr>
          <w:rFonts w:hint="eastAsia"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登录方法</w:t>
      </w:r>
    </w:p>
    <w:p>
      <w:pPr>
        <w:spacing w:line="360" w:lineRule="auto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1.</w:t>
      </w:r>
      <w:r>
        <w:rPr>
          <w:rFonts w:hint="eastAsia" w:ascii="仿宋_GB2312" w:eastAsia="仿宋_GB2312"/>
          <w:sz w:val="24"/>
          <w:szCs w:val="24"/>
        </w:rPr>
        <w:t>打开微信，关注公众号“</w:t>
      </w:r>
      <w:r>
        <w:rPr>
          <w:rFonts w:hint="eastAsia" w:ascii="仿宋_GB2312" w:eastAsia="仿宋_GB2312"/>
          <w:b/>
          <w:sz w:val="24"/>
          <w:szCs w:val="24"/>
          <w:lang w:eastAsia="zh-CN"/>
        </w:rPr>
        <w:t>平安温医大</w:t>
      </w:r>
      <w:r>
        <w:rPr>
          <w:rFonts w:hint="eastAsia" w:ascii="仿宋_GB2312" w:eastAsia="仿宋_GB2312"/>
          <w:sz w:val="24"/>
          <w:szCs w:val="24"/>
        </w:rPr>
        <w:t>”，微信号：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wydbwc</w:t>
      </w:r>
      <w:r>
        <w:rPr>
          <w:rFonts w:hint="eastAsia" w:ascii="仿宋_GB2312" w:eastAsia="仿宋_GB2312"/>
          <w:sz w:val="24"/>
          <w:szCs w:val="24"/>
        </w:rPr>
        <w:t>。</w:t>
      </w:r>
      <w:r>
        <w:rPr>
          <w:rFonts w:hint="eastAsia" w:ascii="仿宋_GB2312" w:eastAsia="仿宋_GB2312"/>
          <w:sz w:val="24"/>
          <w:szCs w:val="24"/>
          <w:lang w:eastAsia="zh-CN"/>
        </w:rPr>
        <w:t>或者扫描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平安温医大</w:t>
      </w:r>
      <w:r>
        <w:rPr>
          <w:rFonts w:hint="eastAsia" w:ascii="仿宋_GB2312" w:eastAsia="仿宋_GB2312"/>
          <w:sz w:val="24"/>
          <w:szCs w:val="24"/>
          <w:lang w:eastAsia="zh-CN"/>
        </w:rPr>
        <w:t>公众号二维码关注。</w:t>
      </w:r>
      <w:r>
        <w:rPr>
          <w:rFonts w:hint="eastAsia" w:ascii="仿宋_GB2312" w:eastAsia="仿宋_GB2312"/>
          <w:sz w:val="24"/>
          <w:szCs w:val="24"/>
        </w:rPr>
        <w:t>点击【</w:t>
      </w:r>
      <w:r>
        <w:rPr>
          <w:rFonts w:hint="eastAsia" w:ascii="仿宋_GB2312" w:eastAsia="仿宋_GB2312"/>
          <w:b/>
          <w:sz w:val="24"/>
          <w:szCs w:val="24"/>
        </w:rPr>
        <w:t>安全微课</w:t>
      </w:r>
      <w:r>
        <w:rPr>
          <w:rFonts w:hint="eastAsia" w:ascii="仿宋_GB2312" w:eastAsia="仿宋_GB2312"/>
          <w:sz w:val="24"/>
          <w:szCs w:val="24"/>
        </w:rPr>
        <w:t>】</w:t>
      </w:r>
      <w:r>
        <w:rPr>
          <w:rFonts w:hint="eastAsia" w:ascii="仿宋_GB2312" w:eastAsia="仿宋_GB2312"/>
          <w:sz w:val="24"/>
          <w:szCs w:val="24"/>
          <w:lang w:eastAsia="zh-CN"/>
        </w:rPr>
        <w:t>菜单中的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[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安全微课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]</w:t>
      </w:r>
      <w:r>
        <w:rPr>
          <w:rFonts w:hint="eastAsia" w:ascii="仿宋_GB2312" w:eastAsia="仿宋_GB2312"/>
          <w:sz w:val="24"/>
          <w:szCs w:val="24"/>
        </w:rPr>
        <w:t>即可进入</w:t>
      </w:r>
      <w:r>
        <w:rPr>
          <w:rFonts w:ascii="仿宋_GB2312" w:eastAsia="仿宋_GB2312"/>
          <w:sz w:val="24"/>
          <w:szCs w:val="24"/>
        </w:rPr>
        <w:t>登陆界面。</w:t>
      </w:r>
    </w:p>
    <w:p>
      <w:pPr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51435</wp:posOffset>
            </wp:positionV>
            <wp:extent cx="2216150" cy="2295525"/>
            <wp:effectExtent l="0" t="0" r="12700" b="9525"/>
            <wp:wrapSquare wrapText="bothSides"/>
            <wp:docPr id="1" name="图片 2" descr="441201486845461117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441201486845461117_副本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39975" cy="2339975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>
      <w:pPr>
        <w:jc w:val="both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_GB2312" w:eastAsia="仿宋_GB2312"/>
          <w:b/>
          <w:sz w:val="24"/>
          <w:szCs w:val="24"/>
          <w:lang w:eastAsia="zh-CN"/>
        </w:rPr>
        <w:t>公众号二维码</w:t>
      </w:r>
      <w:r>
        <w:rPr>
          <w:rFonts w:hint="eastAsia" w:ascii="仿宋_GB2312" w:eastAsia="仿宋_GB2312"/>
          <w:b/>
          <w:sz w:val="24"/>
          <w:szCs w:val="24"/>
        </w:rPr>
        <w:t xml:space="preserve">     </w:t>
      </w:r>
      <w:r>
        <w:rPr>
          <w:rFonts w:hint="eastAsia" w:ascii="仿宋_GB2312" w:eastAsia="仿宋_GB2312"/>
          <w:b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仿宋_GB2312" w:eastAsia="仿宋_GB2312"/>
          <w:b/>
          <w:sz w:val="24"/>
          <w:szCs w:val="24"/>
        </w:rPr>
        <w:t>公众号界面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rPr>
          <w:rFonts w:hint="eastAsia" w:ascii="仿宋_GB2312" w:eastAsia="仿宋_GB2312"/>
          <w:b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2.网页登录：输入</w:t>
      </w:r>
      <w:r>
        <w:rPr>
          <w:rFonts w:ascii="Calibri" w:hAnsi="Calibri" w:eastAsia="仿宋_GB2312" w:cs="Calibri"/>
          <w:b/>
          <w:sz w:val="24"/>
          <w:szCs w:val="24"/>
        </w:rPr>
        <w:t>wx.mycourse.cn</w:t>
      </w:r>
      <w:r>
        <w:rPr>
          <w:rFonts w:hint="eastAsia" w:ascii="仿宋_GB2312" w:eastAsia="仿宋_GB2312"/>
          <w:sz w:val="24"/>
          <w:szCs w:val="24"/>
        </w:rPr>
        <w:t>进行登录</w:t>
      </w:r>
    </w:p>
    <w:p>
      <w:pPr>
        <w:numPr>
          <w:ilvl w:val="0"/>
          <w:numId w:val="1"/>
        </w:numPr>
        <w:spacing w:before="156" w:beforeLines="50" w:line="360" w:lineRule="auto"/>
        <w:ind w:left="448" w:hanging="448"/>
        <w:rPr>
          <w:rFonts w:hint="eastAsia"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安全微伴平台使用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1.</w:t>
      </w:r>
      <w:r>
        <w:rPr>
          <w:rFonts w:hint="eastAsia" w:ascii="仿宋_GB2312" w:eastAsia="仿宋_GB2312"/>
          <w:sz w:val="24"/>
          <w:szCs w:val="24"/>
        </w:rPr>
        <w:t>初次登录的同学请先绑定手机号，点击登录页面的【</w:t>
      </w:r>
      <w:r>
        <w:rPr>
          <w:rFonts w:hint="eastAsia" w:ascii="仿宋_GB2312" w:eastAsia="仿宋_GB2312"/>
          <w:b/>
          <w:sz w:val="24"/>
          <w:szCs w:val="24"/>
        </w:rPr>
        <w:t>绑定账号</w:t>
      </w:r>
      <w:r>
        <w:rPr>
          <w:rFonts w:hint="eastAsia" w:ascii="仿宋_GB2312" w:eastAsia="仿宋_GB2312"/>
          <w:sz w:val="24"/>
          <w:szCs w:val="24"/>
        </w:rPr>
        <w:t>】进入绑定，密码可以自行设定或者勾选默认（默认为学号）。绑定界面如下图所示：</w:t>
      </w:r>
    </w:p>
    <w:p>
      <w:pPr>
        <w:spacing w:line="360" w:lineRule="auto"/>
        <w:ind w:left="786"/>
        <w:jc w:val="center"/>
        <w:rPr>
          <w:rFonts w:hint="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132715</wp:posOffset>
            </wp:positionV>
            <wp:extent cx="2164715" cy="3209925"/>
            <wp:effectExtent l="0" t="0" r="6985" b="952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161925</wp:posOffset>
            </wp:positionV>
            <wp:extent cx="2215515" cy="3199765"/>
            <wp:effectExtent l="0" t="0" r="13335" b="635"/>
            <wp:wrapSquare wrapText="bothSides"/>
            <wp:docPr id="8" name="图片 4" descr="458064479467897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45806447946789702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786"/>
        <w:jc w:val="center"/>
      </w:pPr>
    </w:p>
    <w:p>
      <w:pPr>
        <w:spacing w:line="360" w:lineRule="auto"/>
        <w:jc w:val="both"/>
        <w:rPr>
          <w:rFonts w:hint="eastAsia" w:ascii="仿宋_GB2312" w:eastAsia="仿宋_GB2312"/>
          <w:sz w:val="24"/>
          <w:szCs w:val="24"/>
        </w:rPr>
      </w:pPr>
      <w:r>
        <w:br w:type="page"/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2.</w:t>
      </w:r>
      <w:r>
        <w:rPr>
          <w:rFonts w:hint="eastAsia" w:ascii="仿宋_GB2312" w:eastAsia="仿宋_GB2312"/>
          <w:sz w:val="24"/>
          <w:szCs w:val="24"/>
        </w:rPr>
        <w:t>完成绑定的同学可以直接登录</w:t>
      </w:r>
      <w:r>
        <w:rPr>
          <w:rFonts w:ascii="仿宋_GB2312" w:eastAsia="仿宋_GB2312"/>
          <w:sz w:val="24"/>
          <w:szCs w:val="24"/>
        </w:rPr>
        <w:t>，</w:t>
      </w:r>
      <w:r>
        <w:rPr>
          <w:rFonts w:hint="eastAsia" w:ascii="仿宋_GB2312" w:eastAsia="仿宋_GB2312"/>
          <w:sz w:val="24"/>
          <w:szCs w:val="24"/>
        </w:rPr>
        <w:t>点击【</w:t>
      </w:r>
      <w:r>
        <w:rPr>
          <w:rFonts w:hint="eastAsia" w:ascii="仿宋_GB2312" w:eastAsia="仿宋_GB2312"/>
          <w:b/>
          <w:sz w:val="24"/>
          <w:szCs w:val="24"/>
        </w:rPr>
        <w:t>立即登录</w:t>
      </w:r>
      <w:r>
        <w:rPr>
          <w:rFonts w:hint="eastAsia" w:ascii="仿宋_GB2312" w:eastAsia="仿宋_GB2312"/>
          <w:sz w:val="24"/>
          <w:szCs w:val="24"/>
        </w:rPr>
        <w:t>】学习微课。登录时，</w:t>
      </w:r>
      <w:r>
        <w:rPr>
          <w:rFonts w:hint="eastAsia" w:ascii="仿宋_GB2312" w:eastAsia="仿宋_GB2312"/>
          <w:b/>
          <w:sz w:val="24"/>
          <w:szCs w:val="24"/>
        </w:rPr>
        <w:t>需输入您绑定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的手机号、绑定时设置的密码</w:t>
      </w:r>
      <w:r>
        <w:rPr>
          <w:rFonts w:hint="eastAsia" w:ascii="仿宋_GB2312" w:eastAsia="仿宋_GB2312"/>
          <w:sz w:val="24"/>
          <w:szCs w:val="24"/>
        </w:rPr>
        <w:t>，然后点击“立即登录”。初次登录可选择</w:t>
      </w:r>
      <w:r>
        <w:rPr>
          <w:rFonts w:hint="eastAsia" w:ascii="仿宋_GB2312" w:eastAsia="仿宋_GB2312"/>
          <w:b/>
          <w:sz w:val="24"/>
          <w:szCs w:val="24"/>
        </w:rPr>
        <w:t>记住密码</w:t>
      </w:r>
      <w:r>
        <w:rPr>
          <w:rFonts w:hint="eastAsia" w:ascii="仿宋_GB2312" w:eastAsia="仿宋_GB2312"/>
          <w:sz w:val="24"/>
          <w:szCs w:val="24"/>
        </w:rPr>
        <w:t>，防止多次登入时反复输入。登录界面如下图所示：</w:t>
      </w: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33655</wp:posOffset>
            </wp:positionV>
            <wp:extent cx="2108200" cy="3300095"/>
            <wp:effectExtent l="9525" t="9525" r="15875" b="2413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3000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                                                     </w:t>
      </w: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3.</w:t>
      </w:r>
      <w:r>
        <w:rPr>
          <w:rFonts w:hint="eastAsia" w:ascii="仿宋_GB2312" w:eastAsia="仿宋_GB2312"/>
          <w:sz w:val="24"/>
          <w:szCs w:val="24"/>
        </w:rPr>
        <w:t>安全微课学习平台内容：</w:t>
      </w:r>
    </w:p>
    <w:p>
      <w:pPr>
        <w:numPr>
          <w:ilvl w:val="0"/>
          <w:numId w:val="0"/>
        </w:numPr>
        <w:spacing w:line="360" w:lineRule="auto"/>
        <w:ind w:left="774" w:leftChars="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1）</w:t>
      </w:r>
      <w:r>
        <w:rPr>
          <w:rFonts w:hint="eastAsia" w:ascii="仿宋_GB2312" w:eastAsia="仿宋_GB2312"/>
          <w:sz w:val="24"/>
          <w:szCs w:val="24"/>
        </w:rPr>
        <w:t>点击【立即登录】，进入学习页面</w:t>
      </w:r>
      <w:r>
        <w:rPr>
          <w:rFonts w:hint="eastAsia" w:ascii="仿宋_GB2312" w:eastAsia="仿宋_GB2312"/>
          <w:b/>
          <w:bCs/>
          <w:color w:val="C00000"/>
          <w:sz w:val="24"/>
          <w:szCs w:val="24"/>
          <w:lang w:eastAsia="zh-CN"/>
        </w:rPr>
        <w:t>（共</w:t>
      </w:r>
      <w:r>
        <w:rPr>
          <w:rFonts w:hint="eastAsia" w:ascii="仿宋_GB2312" w:eastAsia="仿宋_GB2312"/>
          <w:b/>
          <w:bCs/>
          <w:color w:val="C00000"/>
          <w:sz w:val="24"/>
          <w:szCs w:val="24"/>
          <w:lang w:val="en-US" w:eastAsia="zh-CN"/>
        </w:rPr>
        <w:t>50门课程，学习时间为2017年3月10日-3月30日</w:t>
      </w:r>
      <w:r>
        <w:rPr>
          <w:rFonts w:hint="eastAsia" w:ascii="仿宋_GB2312" w:eastAsia="仿宋_GB2312"/>
          <w:b/>
          <w:bCs/>
          <w:color w:val="C00000"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sz w:val="24"/>
          <w:szCs w:val="24"/>
        </w:rPr>
        <w:t>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                                                   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48895</wp:posOffset>
            </wp:positionV>
            <wp:extent cx="2038350" cy="3124200"/>
            <wp:effectExtent l="0" t="0" r="0" b="0"/>
            <wp:wrapSquare wrapText="bothSides"/>
            <wp:docPr id="4" name="图片 6" descr="内容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内容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31115</wp:posOffset>
            </wp:positionV>
            <wp:extent cx="2037080" cy="3166110"/>
            <wp:effectExtent l="0" t="0" r="1270" b="15240"/>
            <wp:wrapSquare wrapText="bothSides"/>
            <wp:docPr id="5" name="图片 7" descr="学习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学习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                                   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_GB2312" w:eastAsia="仿宋_GB2312"/>
          <w:b/>
          <w:color w:val="C0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  <w:lang w:val="en-US" w:eastAsia="zh-CN"/>
        </w:rPr>
        <w:t xml:space="preserve">            </w:t>
      </w:r>
      <w:r>
        <w:rPr>
          <w:rFonts w:hint="eastAsia" w:ascii="仿宋_GB2312" w:eastAsia="仿宋_GB2312"/>
          <w:b/>
          <w:color w:val="C00000"/>
          <w:sz w:val="24"/>
          <w:szCs w:val="24"/>
        </w:rPr>
        <w:t>说明：大部分微课是向上滑动学习，个别微课是向左滑动学习。</w:t>
      </w:r>
    </w:p>
    <w:p>
      <w:pPr>
        <w:numPr>
          <w:ilvl w:val="0"/>
          <w:numId w:val="0"/>
        </w:numPr>
        <w:spacing w:line="360" w:lineRule="auto"/>
        <w:ind w:left="774" w:leftChars="0"/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2）</w:t>
      </w:r>
      <w:r>
        <w:rPr>
          <w:rFonts w:hint="eastAsia" w:ascii="仿宋_GB2312" w:eastAsia="仿宋_GB2312"/>
          <w:sz w:val="24"/>
          <w:szCs w:val="24"/>
        </w:rPr>
        <w:t>进入微课学习，学习完成后会有“恭喜，您已完成本微课的学习”的提示，需点击【确定】，再点击【返回课程列表】，这样才能记录微课完成状态。如下图所示：</w:t>
      </w: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sz w:val="24"/>
          <w:szCs w:val="24"/>
        </w:rPr>
      </w:pPr>
      <w:bookmarkStart w:id="0" w:name="_GoBack"/>
      <w:r>
        <w:rPr>
          <w:rFonts w:hint="eastAsia" w:ascii="仿宋_GB2312" w:eastAsia="仿宋_GB231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126365</wp:posOffset>
            </wp:positionV>
            <wp:extent cx="2117090" cy="3295650"/>
            <wp:effectExtent l="0" t="0" r="16510" b="0"/>
            <wp:wrapSquare wrapText="bothSides"/>
            <wp:docPr id="3" name="图片 8" descr="结束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结束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eastAsia="仿宋_GB2312"/>
          <w:sz w:val="24"/>
          <w:szCs w:val="24"/>
        </w:rPr>
        <w:t xml:space="preserve">              </w:t>
      </w: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</w:p>
    <w:p>
      <w:pPr>
        <w:spacing w:line="360" w:lineRule="auto"/>
        <w:ind w:left="1134" w:leftChars="540"/>
        <w:jc w:val="left"/>
        <w:rPr>
          <w:rFonts w:hint="eastAsia"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  <w:lang w:val="en-US" w:eastAsia="zh-CN"/>
        </w:rPr>
        <w:t xml:space="preserve">             </w:t>
      </w:r>
      <w:r>
        <w:rPr>
          <w:rFonts w:hint="eastAsia" w:ascii="仿宋_GB2312" w:eastAsia="仿宋_GB2312"/>
          <w:b/>
          <w:color w:val="C00000"/>
          <w:sz w:val="24"/>
          <w:szCs w:val="24"/>
        </w:rPr>
        <w:t>说明：已完成的微课可以重复学习。</w:t>
      </w:r>
      <w:r>
        <w:rPr>
          <w:rFonts w:hint="eastAsia" w:ascii="仿宋_GB2312" w:eastAsia="仿宋_GB2312"/>
          <w:b/>
          <w:color w:val="FF0000"/>
          <w:sz w:val="24"/>
          <w:szCs w:val="24"/>
        </w:rPr>
        <w:t xml:space="preserve">           </w:t>
      </w:r>
    </w:p>
    <w:p>
      <w:pPr>
        <w:numPr>
          <w:ilvl w:val="0"/>
          <w:numId w:val="0"/>
        </w:numPr>
        <w:spacing w:before="312" w:beforeLines="100" w:line="360" w:lineRule="auto"/>
        <w:ind w:left="777" w:leftChars="0"/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3）</w:t>
      </w:r>
      <w:r>
        <w:rPr>
          <w:rFonts w:hint="eastAsia" w:ascii="仿宋_GB2312" w:eastAsia="仿宋_GB2312"/>
          <w:sz w:val="24"/>
          <w:szCs w:val="24"/>
        </w:rPr>
        <w:t>结课考试：</w:t>
      </w:r>
      <w:r>
        <w:rPr>
          <w:rFonts w:hint="eastAsia" w:ascii="仿宋_GB2312" w:eastAsia="仿宋_GB2312"/>
          <w:b/>
          <w:bCs/>
          <w:color w:val="C00000"/>
          <w:sz w:val="24"/>
          <w:szCs w:val="24"/>
        </w:rPr>
        <w:t>完成全部微课，即可参加结课考试，</w:t>
      </w:r>
      <w:r>
        <w:rPr>
          <w:rFonts w:hint="eastAsia" w:ascii="仿宋_GB2312" w:eastAsia="仿宋_GB2312"/>
          <w:sz w:val="24"/>
          <w:szCs w:val="24"/>
        </w:rPr>
        <w:t>该功能位于学习界面首页——&gt;【我要考试】</w:t>
      </w:r>
      <w:r>
        <w:rPr>
          <w:rFonts w:hint="eastAsia" w:ascii="仿宋_GB2312" w:eastAsia="仿宋_GB2312"/>
          <w:sz w:val="24"/>
          <w:szCs w:val="24"/>
          <w:lang w:eastAsia="zh-CN"/>
        </w:rPr>
        <w:t>，试题答完提交后即完成“安全微课”所有环节。</w:t>
      </w: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5080</wp:posOffset>
            </wp:positionV>
            <wp:extent cx="2118360" cy="3439160"/>
            <wp:effectExtent l="0" t="0" r="15240" b="8890"/>
            <wp:wrapSquare wrapText="bothSides"/>
            <wp:docPr id="9" name="图片 9" descr="考试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考试_副本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ind w:left="1134"/>
        <w:jc w:val="left"/>
        <w:rPr>
          <w:rFonts w:hint="eastAsia" w:ascii="仿宋_GB2312" w:eastAsia="仿宋_GB2312"/>
          <w:sz w:val="24"/>
          <w:szCs w:val="24"/>
        </w:rPr>
      </w:pPr>
    </w:p>
    <w:p>
      <w:pPr>
        <w:numPr>
          <w:ilvl w:val="0"/>
          <w:numId w:val="0"/>
        </w:numPr>
        <w:spacing w:before="156" w:beforeLines="50" w:line="360" w:lineRule="auto"/>
        <w:ind w:leftChars="0"/>
        <w:rPr>
          <w:rFonts w:hint="eastAsia"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 xml:space="preserve">备注： </w:t>
      </w:r>
      <w:r>
        <w:rPr>
          <w:rFonts w:hint="eastAsia" w:ascii="仿宋_GB2312" w:eastAsia="仿宋_GB2312"/>
          <w:b/>
          <w:sz w:val="28"/>
          <w:szCs w:val="28"/>
        </w:rPr>
        <w:t>课程学习支持服务：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1、2015年级、2016年级辅导员老师可直接登录，账号是手机号码，密码是手机号尾号四位。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   2、</w:t>
      </w:r>
      <w:r>
        <w:rPr>
          <w:rFonts w:hint="eastAsia" w:ascii="仿宋_GB2312" w:eastAsia="仿宋_GB2312"/>
          <w:sz w:val="24"/>
          <w:szCs w:val="24"/>
          <w:lang w:eastAsia="zh-CN"/>
        </w:rPr>
        <w:t>安全微伴浙江</w:t>
      </w:r>
      <w:r>
        <w:rPr>
          <w:rFonts w:hint="eastAsia" w:ascii="仿宋_GB2312" w:eastAsia="仿宋_GB2312"/>
          <w:sz w:val="24"/>
          <w:szCs w:val="24"/>
        </w:rPr>
        <w:t>QQ</w:t>
      </w:r>
      <w:r>
        <w:rPr>
          <w:rFonts w:hint="eastAsia" w:ascii="仿宋_GB2312" w:eastAsia="仿宋_GB2312"/>
          <w:sz w:val="24"/>
          <w:szCs w:val="24"/>
          <w:lang w:eastAsia="zh-CN"/>
        </w:rPr>
        <w:t>答疑</w:t>
      </w:r>
      <w:r>
        <w:rPr>
          <w:rFonts w:hint="eastAsia" w:ascii="仿宋_GB2312" w:eastAsia="仿宋_GB2312"/>
          <w:sz w:val="24"/>
          <w:szCs w:val="24"/>
        </w:rPr>
        <w:t>群：418076705.安全微伴学习中有问题的同学可以进群找助教解决问题。在线QQ咨询：在学习平台界面找到QQ图标即可咨询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  <w:r>
        <w:rPr>
          <w:rFonts w:hint="eastAsia" w:ascii="仿宋_GB2312" w:eastAsia="仿宋_GB2312"/>
          <w:sz w:val="24"/>
          <w:szCs w:val="24"/>
        </w:rPr>
        <w:t>咨询时间：周一至周五9:00-17:30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eastAsia" w:ascii="仿宋_GB2312" w:eastAsia="仿宋_GB2312"/>
          <w:sz w:val="24"/>
          <w:szCs w:val="24"/>
        </w:rPr>
      </w:pPr>
    </w:p>
    <w:p>
      <w:pPr>
        <w:spacing w:before="312" w:beforeLines="100" w:line="360" w:lineRule="auto"/>
        <w:jc w:val="left"/>
        <w:rPr>
          <w:rFonts w:hint="eastAsia" w:ascii="仿宋_GB2312" w:eastAsia="仿宋_GB2312"/>
          <w:sz w:val="24"/>
          <w:szCs w:val="24"/>
          <w:lang w:val="en-US" w:eastAsia="zh-CN"/>
        </w:rPr>
      </w:pPr>
    </w:p>
    <w:p/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87411"/>
    <w:multiLevelType w:val="multilevel"/>
    <w:tmpl w:val="57287411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43381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沈乒松</cp:lastModifiedBy>
  <dcterms:modified xsi:type="dcterms:W3CDTF">2017-03-17T06:58:29Z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